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E" w:rsidRDefault="00870BCE" w:rsidP="00870BCE">
      <w:pPr>
        <w:pStyle w:val="IntenseQuote"/>
        <w:jc w:val="center"/>
        <w:rPr>
          <w:rFonts w:ascii="Adobe Garamond Pro" w:hAnsi="Adobe Garamond Pro"/>
          <w:sz w:val="52"/>
          <w:szCs w:val="52"/>
        </w:rPr>
      </w:pPr>
      <w:r w:rsidRPr="00AB504E">
        <w:rPr>
          <w:rFonts w:ascii="Adobe Fangsong Std R" w:eastAsia="Adobe Fangsong Std R" w:hAnsi="Adobe Fangsong Std R"/>
          <w:sz w:val="56"/>
          <w:szCs w:val="56"/>
        </w:rPr>
        <w:t>MAK</w:t>
      </w:r>
      <w:r>
        <w:t xml:space="preserve"> </w:t>
      </w:r>
      <w:r w:rsidR="00D94205">
        <w:rPr>
          <w:noProof/>
        </w:rPr>
        <w:drawing>
          <wp:inline distT="0" distB="0" distL="0" distR="0">
            <wp:extent cx="523875" cy="368560"/>
            <wp:effectExtent l="0" t="0" r="0" b="0"/>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68560"/>
                    </a:xfrm>
                    <a:prstGeom prst="rect">
                      <a:avLst/>
                    </a:prstGeom>
                    <a:noFill/>
                    <a:ln>
                      <a:noFill/>
                    </a:ln>
                  </pic:spPr>
                </pic:pic>
              </a:graphicData>
            </a:graphic>
          </wp:inline>
        </w:drawing>
      </w:r>
      <w:r w:rsidRPr="00AB504E">
        <w:rPr>
          <w:rFonts w:ascii="Adobe Garamond Pro" w:hAnsi="Adobe Garamond Pro"/>
          <w:sz w:val="52"/>
          <w:szCs w:val="52"/>
        </w:rPr>
        <w:t>DENTAL</w:t>
      </w:r>
    </w:p>
    <w:p w:rsidR="00AB504E" w:rsidRDefault="00AB504E" w:rsidP="00AB504E">
      <w:pPr>
        <w:jc w:val="center"/>
        <w:rPr>
          <w:rFonts w:ascii="Adobe Fangsong Std R" w:eastAsia="Adobe Fangsong Std R" w:hAnsi="Adobe Fangsong Std R"/>
          <w:b/>
          <w:bCs/>
          <w:i/>
          <w:iCs/>
        </w:rPr>
      </w:pPr>
      <w:r w:rsidRPr="00FA3B56">
        <w:rPr>
          <w:rFonts w:ascii="Adobe Fangsong Std R" w:eastAsia="Adobe Fangsong Std R" w:hAnsi="Adobe Fangsong Std R"/>
          <w:b/>
          <w:bCs/>
          <w:i/>
          <w:iCs/>
        </w:rPr>
        <w:t>480 Redwood Street, Suite #13 Vallejo CA 94590                                                                 Tel: 707-554-2600</w:t>
      </w:r>
    </w:p>
    <w:p w:rsidR="00377361" w:rsidRDefault="00377361" w:rsidP="00377361">
      <w:pPr>
        <w:jc w:val="center"/>
        <w:rPr>
          <w:rFonts w:ascii="Myriad Pro" w:hAnsi="Myriad Pro"/>
          <w:vanish/>
        </w:rPr>
      </w:pPr>
      <w:r>
        <w:rPr>
          <w:rFonts w:ascii="Myriad Pro" w:hAnsi="Myriad Pro"/>
          <w:color w:val="FFFFFF"/>
        </w:rPr>
        <w:t xml:space="preserve">Lang </w:t>
      </w:r>
      <w:bookmarkStart w:id="0" w:name="_GoBack"/>
      <w:bookmarkEnd w:id="0"/>
      <w:r>
        <w:rPr>
          <w:rFonts w:ascii="Myriad Pro" w:hAnsi="Myriad Pro"/>
          <w:vanish/>
        </w:rPr>
        <w:fldChar w:fldCharType="begin"/>
      </w:r>
      <w:r>
        <w:rPr>
          <w:rFonts w:ascii="Myriad Pro" w:hAnsi="Myriad Pro"/>
          <w:vanish/>
        </w:rPr>
        <w:instrText xml:space="preserve"> HYPERLINK "javascript:__doPostBack('spanishButton','')" </w:instrText>
      </w:r>
      <w:r>
        <w:rPr>
          <w:rFonts w:ascii="Myriad Pro" w:hAnsi="Myriad Pro"/>
          <w:vanish/>
        </w:rPr>
        <w:fldChar w:fldCharType="separate"/>
      </w:r>
      <w:r>
        <w:rPr>
          <w:rStyle w:val="Hyperlink"/>
          <w:rFonts w:ascii="Verdana" w:hAnsi="Verdana"/>
          <w:b/>
          <w:bCs/>
          <w:vanish/>
          <w:color w:val="FFFFFF"/>
          <w:sz w:val="15"/>
          <w:szCs w:val="15"/>
          <w:bdr w:val="single" w:sz="6" w:space="0" w:color="4E4E4E" w:frame="1"/>
        </w:rPr>
        <w:t>Spanish</w:t>
      </w:r>
      <w:r>
        <w:rPr>
          <w:rFonts w:ascii="Myriad Pro" w:hAnsi="Myriad Pro"/>
          <w:vanish/>
        </w:rPr>
        <w:fldChar w:fldCharType="end"/>
      </w:r>
      <w:r>
        <w:rPr>
          <w:rFonts w:ascii="Myriad Pro" w:hAnsi="Myriad Pro"/>
          <w:vanish/>
        </w:rPr>
        <w:t xml:space="preserve"> </w:t>
      </w:r>
      <w:hyperlink r:id="rId7" w:history="1">
        <w:r>
          <w:rPr>
            <w:rStyle w:val="Hyperlink"/>
            <w:rFonts w:ascii="Verdana" w:hAnsi="Verdana"/>
            <w:b/>
            <w:bCs/>
            <w:vanish/>
            <w:color w:val="FFFFFF"/>
            <w:sz w:val="15"/>
            <w:szCs w:val="15"/>
            <w:bdr w:val="single" w:sz="6" w:space="0" w:color="4E4E4E" w:frame="1"/>
          </w:rPr>
          <w:t>English</w:t>
        </w:r>
      </w:hyperlink>
    </w:p>
    <w:p w:rsidR="006C707A" w:rsidRDefault="006C707A" w:rsidP="006C707A">
      <w:pPr>
        <w:rPr>
          <w:rFonts w:ascii="Myriad Pro" w:hAnsi="Myriad Pro"/>
          <w:vanish/>
        </w:rPr>
      </w:pPr>
      <w:hyperlink r:id="rId8" w:history="1">
        <w:r>
          <w:rPr>
            <w:rStyle w:val="Hyperlink"/>
            <w:rFonts w:ascii="Verdana" w:hAnsi="Verdana"/>
            <w:b/>
            <w:bCs/>
            <w:vanish/>
            <w:color w:val="FFFFFF"/>
            <w:sz w:val="15"/>
            <w:szCs w:val="15"/>
            <w:bdr w:val="single" w:sz="6" w:space="0" w:color="4E4E4E" w:frame="1"/>
          </w:rPr>
          <w:t>Spanish</w:t>
        </w:r>
      </w:hyperlink>
      <w:r>
        <w:rPr>
          <w:rFonts w:ascii="Myriad Pro" w:hAnsi="Myriad Pro"/>
          <w:vanish/>
        </w:rPr>
        <w:t xml:space="preserve"> </w:t>
      </w:r>
      <w:hyperlink r:id="rId9" w:history="1">
        <w:r>
          <w:rPr>
            <w:rStyle w:val="Hyperlink"/>
            <w:rFonts w:ascii="Verdana" w:hAnsi="Verdana"/>
            <w:b/>
            <w:bCs/>
            <w:vanish/>
            <w:color w:val="FFFFFF"/>
            <w:sz w:val="15"/>
            <w:szCs w:val="15"/>
            <w:bdr w:val="single" w:sz="6" w:space="0" w:color="4E4E4E" w:frame="1"/>
          </w:rPr>
          <w:t>English</w:t>
        </w:r>
      </w:hyperlink>
      <w:r>
        <w:rPr>
          <w:rFonts w:ascii="Myriad Pro" w:hAnsi="Myriad Pro"/>
          <w:vanish/>
        </w:rPr>
        <w:t xml:space="preserve"> </w:t>
      </w:r>
    </w:p>
    <w:p w:rsidR="006C707A" w:rsidRDefault="006C707A" w:rsidP="006C707A">
      <w:pPr>
        <w:jc w:val="center"/>
        <w:rPr>
          <w:rFonts w:ascii="Myriad Pro" w:hAnsi="Myriad Pro"/>
          <w:sz w:val="48"/>
          <w:szCs w:val="48"/>
        </w:rPr>
      </w:pPr>
      <w:r>
        <w:rPr>
          <w:rFonts w:ascii="Myriad Pro" w:hAnsi="Myriad Pro"/>
          <w:sz w:val="48"/>
          <w:szCs w:val="48"/>
        </w:rPr>
        <w:t>Life with Dentures</w:t>
      </w:r>
    </w:p>
    <w:p w:rsidR="006C707A" w:rsidRPr="006C707A" w:rsidRDefault="006C707A" w:rsidP="006C707A">
      <w:pPr>
        <w:jc w:val="center"/>
        <w:rPr>
          <w:rFonts w:ascii="Myriad Pro" w:eastAsia="Times New Roman" w:hAnsi="Myriad Pro" w:cs="Times New Roman"/>
          <w:sz w:val="19"/>
          <w:szCs w:val="19"/>
        </w:rPr>
      </w:pPr>
      <w:r w:rsidRPr="006C707A">
        <w:rPr>
          <w:rFonts w:ascii="Myriad Pro" w:eastAsia="Times New Roman" w:hAnsi="Myriad Pro" w:cs="Times New Roman"/>
          <w:sz w:val="19"/>
          <w:szCs w:val="19"/>
        </w:rPr>
        <w:t xml:space="preserve">Practice speaking </w:t>
      </w:r>
    </w:p>
    <w:p w:rsidR="006C707A" w:rsidRPr="006C707A" w:rsidRDefault="006C707A" w:rsidP="006C707A">
      <w:pPr>
        <w:spacing w:after="100" w:line="240" w:lineRule="auto"/>
        <w:jc w:val="center"/>
        <w:rPr>
          <w:rFonts w:ascii="Myriad Pro" w:eastAsia="Times New Roman" w:hAnsi="Myriad Pro" w:cs="Times New Roman"/>
          <w:sz w:val="24"/>
          <w:szCs w:val="24"/>
        </w:rPr>
      </w:pPr>
      <w:r>
        <w:rPr>
          <w:rFonts w:ascii="Myriad Pro" w:eastAsia="Times New Roman" w:hAnsi="Myriad Pro" w:cs="Times New Roman"/>
          <w:noProof/>
          <w:color w:val="0000FF"/>
          <w:sz w:val="24"/>
          <w:szCs w:val="24"/>
        </w:rPr>
        <w:drawing>
          <wp:inline distT="0" distB="0" distL="0" distR="0">
            <wp:extent cx="419100" cy="285750"/>
            <wp:effectExtent l="0" t="0" r="0" b="0"/>
            <wp:docPr id="10" name="Picture 10" descr="https://ptcstorage.blob.core.windows.net/pages/102/images/Image_004.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tcstorage.blob.core.windows.net/pages/102/images/Image_004.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00050" cy="285750"/>
            <wp:effectExtent l="0" t="0" r="0" b="0"/>
            <wp:docPr id="9" name="Picture 9" descr="https://ptcstorage.blob.core.windows.net/pages/102/images/PO_foods_resiz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tcstorage.blob.core.windows.net/pages/102/images/PO_foods_resize.jpg">
                      <a:hlinkClick r:id="rId10"/>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p w:rsidR="006C707A" w:rsidRPr="006C707A" w:rsidRDefault="006C707A" w:rsidP="006C707A">
      <w:pPr>
        <w:spacing w:after="0" w:line="240" w:lineRule="auto"/>
        <w:rPr>
          <w:rFonts w:ascii="Myriad Pro" w:eastAsia="Times New Roman" w:hAnsi="Myriad Pro" w:cs="Times New Roman"/>
          <w:sz w:val="24"/>
          <w:szCs w:val="24"/>
        </w:rPr>
      </w:pPr>
      <w:r w:rsidRPr="006C707A">
        <w:rPr>
          <w:rFonts w:ascii="Myriad Pro" w:eastAsia="Times New Roman" w:hAnsi="Myriad Pro" w:cs="Times New Roman"/>
          <w:sz w:val="24"/>
          <w:szCs w:val="24"/>
        </w:rPr>
        <w:t> </w:t>
      </w:r>
    </w:p>
    <w:p w:rsidR="006C707A" w:rsidRPr="006C707A" w:rsidRDefault="006C707A" w:rsidP="006C707A">
      <w:pPr>
        <w:spacing w:before="100" w:beforeAutospacing="1" w:after="100" w:afterAutospacing="1" w:line="240" w:lineRule="auto"/>
        <w:rPr>
          <w:rFonts w:ascii="Myriad Pro" w:eastAsia="Times New Roman" w:hAnsi="Myriad Pro" w:cs="Times New Roman"/>
          <w:sz w:val="24"/>
          <w:szCs w:val="24"/>
        </w:rPr>
      </w:pPr>
      <w:r w:rsidRPr="006C707A">
        <w:rPr>
          <w:rFonts w:ascii="Myriad Pro" w:eastAsia="Times New Roman" w:hAnsi="Myriad Pro" w:cs="Times New Roman"/>
          <w:b/>
          <w:bCs/>
          <w:color w:val="349545"/>
          <w:sz w:val="24"/>
          <w:szCs w:val="24"/>
        </w:rPr>
        <w:t>Adjusting to new dentures</w:t>
      </w:r>
      <w:r w:rsidRPr="006C707A">
        <w:rPr>
          <w:rFonts w:ascii="Myriad Pro" w:eastAsia="Times New Roman" w:hAnsi="Myriad Pro" w:cs="Times New Roman"/>
          <w:sz w:val="24"/>
          <w:szCs w:val="24"/>
        </w:rPr>
        <w:t xml:space="preserve"> </w:t>
      </w:r>
      <w:r w:rsidRPr="006C707A">
        <w:rPr>
          <w:rFonts w:ascii="Myriad Pro" w:eastAsia="Times New Roman" w:hAnsi="Myriad Pro" w:cs="Times New Roman"/>
          <w:sz w:val="24"/>
          <w:szCs w:val="24"/>
        </w:rPr>
        <w:br/>
        <w:t xml:space="preserve">Now that you have your new dentures, here are some suggestions for living comfortably with them. </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t>Some temporary problems are a normal part of adjusting to new dentures. However, with time and practice, you will make the adjustment to dentures and be eating and talking with confidence.</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r>
      <w:r w:rsidRPr="006C707A">
        <w:rPr>
          <w:rFonts w:ascii="Myriad Pro" w:eastAsia="Times New Roman" w:hAnsi="Myriad Pro" w:cs="Times New Roman"/>
          <w:b/>
          <w:bCs/>
          <w:color w:val="349545"/>
          <w:sz w:val="24"/>
          <w:szCs w:val="24"/>
        </w:rPr>
        <w:t>Regular dental visits</w:t>
      </w:r>
      <w:r w:rsidRPr="006C707A">
        <w:rPr>
          <w:rFonts w:ascii="Myriad Pro" w:eastAsia="Times New Roman" w:hAnsi="Myriad Pro" w:cs="Times New Roman"/>
          <w:sz w:val="24"/>
          <w:szCs w:val="24"/>
        </w:rPr>
        <w:t xml:space="preserve"> </w:t>
      </w:r>
      <w:r w:rsidRPr="006C707A">
        <w:rPr>
          <w:rFonts w:ascii="Myriad Pro" w:eastAsia="Times New Roman" w:hAnsi="Myriad Pro" w:cs="Times New Roman"/>
          <w:sz w:val="24"/>
          <w:szCs w:val="24"/>
        </w:rPr>
        <w:br/>
        <w:t xml:space="preserve">Plan on regular visits to our office so we can monitor the health of your mouth and the fit of your denture. </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t>We will also let you know when it is time to adjust, reline, or replace your denture.</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r>
      <w:r w:rsidRPr="006C707A">
        <w:rPr>
          <w:rFonts w:ascii="Myriad Pro" w:eastAsia="Times New Roman" w:hAnsi="Myriad Pro" w:cs="Times New Roman"/>
          <w:b/>
          <w:bCs/>
          <w:color w:val="349545"/>
          <w:sz w:val="24"/>
          <w:szCs w:val="24"/>
        </w:rPr>
        <w:t xml:space="preserve">When to call us </w:t>
      </w:r>
      <w:r w:rsidRPr="006C707A">
        <w:rPr>
          <w:rFonts w:ascii="Myriad Pro" w:eastAsia="Times New Roman" w:hAnsi="Myriad Pro" w:cs="Times New Roman"/>
          <w:sz w:val="24"/>
          <w:szCs w:val="24"/>
        </w:rPr>
        <w:br/>
        <w:t>Call us if your bite feels uneven, your dentures become loose, you have persistent discomfort, you have any gagging that persists beyond the initial adjustment period, or if you have any questions or concerns.</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r>
      <w:r w:rsidRPr="006C707A">
        <w:rPr>
          <w:rFonts w:ascii="Myriad Pro" w:eastAsia="Times New Roman" w:hAnsi="Myriad Pro" w:cs="Times New Roman"/>
          <w:b/>
          <w:bCs/>
          <w:color w:val="349545"/>
          <w:sz w:val="24"/>
          <w:szCs w:val="24"/>
        </w:rPr>
        <w:t>Chewing and eating</w:t>
      </w:r>
      <w:r w:rsidRPr="006C707A">
        <w:rPr>
          <w:rFonts w:ascii="Myriad Pro" w:eastAsia="Times New Roman" w:hAnsi="Myriad Pro" w:cs="Times New Roman"/>
          <w:sz w:val="24"/>
          <w:szCs w:val="24"/>
        </w:rPr>
        <w:t xml:space="preserve"> </w:t>
      </w:r>
      <w:r w:rsidRPr="006C707A">
        <w:rPr>
          <w:rFonts w:ascii="Myriad Pro" w:eastAsia="Times New Roman" w:hAnsi="Myriad Pro" w:cs="Times New Roman"/>
          <w:sz w:val="24"/>
          <w:szCs w:val="24"/>
        </w:rPr>
        <w:br/>
      </w:r>
      <w:proofErr w:type="gramStart"/>
      <w:r w:rsidRPr="006C707A">
        <w:rPr>
          <w:rFonts w:ascii="Myriad Pro" w:eastAsia="Times New Roman" w:hAnsi="Myriad Pro" w:cs="Times New Roman"/>
          <w:sz w:val="24"/>
          <w:szCs w:val="24"/>
        </w:rPr>
        <w:t>For</w:t>
      </w:r>
      <w:proofErr w:type="gramEnd"/>
      <w:r w:rsidRPr="006C707A">
        <w:rPr>
          <w:rFonts w:ascii="Myriad Pro" w:eastAsia="Times New Roman" w:hAnsi="Myriad Pro" w:cs="Times New Roman"/>
          <w:sz w:val="24"/>
          <w:szCs w:val="24"/>
        </w:rPr>
        <w:t xml:space="preserve"> the first few months, while you are learning to chew with your denture, start with soft foods, then gradually add more variety. Continue to eat a healthy diet, including plenty of fruits, vegetables, and proteins. To make this easier, cut your food into small bites.</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t xml:space="preserve">Bite into foods with the side teeth, not the front teeth. If your denture tips when you chew, try keeping some food on both sides of your mouth to help balance the denture. </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lastRenderedPageBreak/>
        <w:t>Occasionally, small pieces of food will work their way under your denture while you eat. Simply remove your denture and rinse it with water. To protect your denture, avoid chewing ice or other hard objects.</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r>
      <w:r w:rsidRPr="006C707A">
        <w:rPr>
          <w:rFonts w:ascii="Myriad Pro" w:eastAsia="Times New Roman" w:hAnsi="Myriad Pro" w:cs="Times New Roman"/>
          <w:b/>
          <w:bCs/>
          <w:color w:val="349545"/>
          <w:sz w:val="24"/>
          <w:szCs w:val="24"/>
        </w:rPr>
        <w:t xml:space="preserve">Speaking and staying comfortable </w:t>
      </w:r>
      <w:r w:rsidRPr="006C707A">
        <w:rPr>
          <w:rFonts w:ascii="Myriad Pro" w:eastAsia="Times New Roman" w:hAnsi="Myriad Pro" w:cs="Times New Roman"/>
          <w:sz w:val="24"/>
          <w:szCs w:val="24"/>
        </w:rPr>
        <w:br/>
      </w:r>
      <w:proofErr w:type="gramStart"/>
      <w:r w:rsidRPr="006C707A">
        <w:rPr>
          <w:rFonts w:ascii="Myriad Pro" w:eastAsia="Times New Roman" w:hAnsi="Myriad Pro" w:cs="Times New Roman"/>
          <w:sz w:val="24"/>
          <w:szCs w:val="24"/>
        </w:rPr>
        <w:t>You</w:t>
      </w:r>
      <w:proofErr w:type="gramEnd"/>
      <w:r w:rsidRPr="006C707A">
        <w:rPr>
          <w:rFonts w:ascii="Myriad Pro" w:eastAsia="Times New Roman" w:hAnsi="Myriad Pro" w:cs="Times New Roman"/>
          <w:sz w:val="24"/>
          <w:szCs w:val="24"/>
        </w:rPr>
        <w:t xml:space="preserve"> may have difficulty speaking for a short while. If this happens, practice by reading aloud in front of a mirror until you are comfortable. You can also try speaking more slowly and quietly. </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t>While your mouth gets used to the new denture, it may seem bulky, you may notice increased salivary flow, and your tongue will feel crowded. These sensations should pass with time. An upper denture causes some people to gag. Call us if this continues beyond the initial adjustment period.</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r>
      <w:r w:rsidRPr="006C707A">
        <w:rPr>
          <w:rFonts w:ascii="Myriad Pro" w:eastAsia="Times New Roman" w:hAnsi="Myriad Pro" w:cs="Times New Roman"/>
          <w:b/>
          <w:bCs/>
          <w:color w:val="349545"/>
          <w:sz w:val="24"/>
          <w:szCs w:val="24"/>
        </w:rPr>
        <w:t xml:space="preserve">Cleaning and using adhesives </w:t>
      </w:r>
      <w:r w:rsidRPr="006C707A">
        <w:rPr>
          <w:rFonts w:ascii="Myriad Pro" w:eastAsia="Times New Roman" w:hAnsi="Myriad Pro" w:cs="Times New Roman"/>
          <w:sz w:val="24"/>
          <w:szCs w:val="24"/>
        </w:rPr>
        <w:br/>
      </w:r>
      <w:proofErr w:type="gramStart"/>
      <w:r w:rsidRPr="006C707A">
        <w:rPr>
          <w:rFonts w:ascii="Myriad Pro" w:eastAsia="Times New Roman" w:hAnsi="Myriad Pro" w:cs="Times New Roman"/>
          <w:sz w:val="24"/>
          <w:szCs w:val="24"/>
        </w:rPr>
        <w:t>Clean</w:t>
      </w:r>
      <w:proofErr w:type="gramEnd"/>
      <w:r w:rsidRPr="006C707A">
        <w:rPr>
          <w:rFonts w:ascii="Myriad Pro" w:eastAsia="Times New Roman" w:hAnsi="Myriad Pro" w:cs="Times New Roman"/>
          <w:sz w:val="24"/>
          <w:szCs w:val="24"/>
        </w:rPr>
        <w:t xml:space="preserve"> your mouth and denture daily. We will give you complete instructions. </w:t>
      </w:r>
      <w:r w:rsidRPr="006C707A">
        <w:rPr>
          <w:rFonts w:ascii="Myriad Pro" w:eastAsia="Times New Roman" w:hAnsi="Myriad Pro" w:cs="Times New Roman"/>
          <w:sz w:val="24"/>
          <w:szCs w:val="24"/>
        </w:rPr>
        <w:br/>
      </w:r>
      <w:r w:rsidRPr="006C707A">
        <w:rPr>
          <w:rFonts w:ascii="Myriad Pro" w:eastAsia="Times New Roman" w:hAnsi="Myriad Pro" w:cs="Times New Roman"/>
          <w:sz w:val="24"/>
          <w:szCs w:val="24"/>
        </w:rPr>
        <w:br/>
        <w:t>Denture adhesives are often not necessary with dentures that fit well. If you would like to try one, ask us about the best kind for your situation. If you do choose an adhesive, it is important to apply it to clean dentures and to thoroughly remove it every day.</w:t>
      </w:r>
    </w:p>
    <w:p w:rsidR="00A64A55" w:rsidRPr="0018760D" w:rsidRDefault="00A64A55" w:rsidP="003E1485">
      <w:pPr>
        <w:rPr>
          <w:rFonts w:ascii="Utsaah" w:eastAsia="Adobe Fangsong Std R" w:hAnsi="Utsaah" w:cs="Utsaah"/>
          <w:sz w:val="28"/>
          <w:szCs w:val="28"/>
        </w:rPr>
      </w:pPr>
    </w:p>
    <w:sectPr w:rsidR="00A64A55" w:rsidRPr="0018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Utsaah">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826"/>
    <w:multiLevelType w:val="multilevel"/>
    <w:tmpl w:val="544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25499"/>
    <w:multiLevelType w:val="multilevel"/>
    <w:tmpl w:val="887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B6F28"/>
    <w:rsid w:val="0018760D"/>
    <w:rsid w:val="002C007A"/>
    <w:rsid w:val="00377361"/>
    <w:rsid w:val="003E1485"/>
    <w:rsid w:val="005516FC"/>
    <w:rsid w:val="006B2067"/>
    <w:rsid w:val="006C707A"/>
    <w:rsid w:val="00777D0D"/>
    <w:rsid w:val="008447C4"/>
    <w:rsid w:val="00870BCE"/>
    <w:rsid w:val="00A3210E"/>
    <w:rsid w:val="00A64A55"/>
    <w:rsid w:val="00AB504E"/>
    <w:rsid w:val="00AD2441"/>
    <w:rsid w:val="00B26581"/>
    <w:rsid w:val="00B342EF"/>
    <w:rsid w:val="00BC57B0"/>
    <w:rsid w:val="00CF3874"/>
    <w:rsid w:val="00D94205"/>
    <w:rsid w:val="00F62905"/>
    <w:rsid w:val="00FA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6736">
      <w:bodyDiv w:val="1"/>
      <w:marLeft w:val="0"/>
      <w:marRight w:val="0"/>
      <w:marTop w:val="100"/>
      <w:marBottom w:val="100"/>
      <w:divBdr>
        <w:top w:val="none" w:sz="0" w:space="0" w:color="auto"/>
        <w:left w:val="none" w:sz="0" w:space="0" w:color="auto"/>
        <w:bottom w:val="none" w:sz="0" w:space="0" w:color="auto"/>
        <w:right w:val="none" w:sz="0" w:space="0" w:color="auto"/>
      </w:divBdr>
      <w:divsChild>
        <w:div w:id="2009400981">
          <w:marLeft w:val="0"/>
          <w:marRight w:val="0"/>
          <w:marTop w:val="0"/>
          <w:marBottom w:val="0"/>
          <w:divBdr>
            <w:top w:val="none" w:sz="0" w:space="0" w:color="auto"/>
            <w:left w:val="none" w:sz="0" w:space="0" w:color="auto"/>
            <w:bottom w:val="none" w:sz="0" w:space="0" w:color="auto"/>
            <w:right w:val="none" w:sz="0" w:space="0" w:color="auto"/>
          </w:divBdr>
          <w:divsChild>
            <w:div w:id="1897475488">
              <w:marLeft w:val="0"/>
              <w:marRight w:val="0"/>
              <w:marTop w:val="0"/>
              <w:marBottom w:val="0"/>
              <w:divBdr>
                <w:top w:val="none" w:sz="0" w:space="0" w:color="auto"/>
                <w:left w:val="none" w:sz="0" w:space="0" w:color="auto"/>
                <w:bottom w:val="none" w:sz="0" w:space="0" w:color="auto"/>
                <w:right w:val="none" w:sz="0" w:space="0" w:color="auto"/>
              </w:divBdr>
              <w:divsChild>
                <w:div w:id="331493382">
                  <w:marLeft w:val="0"/>
                  <w:marRight w:val="0"/>
                  <w:marTop w:val="0"/>
                  <w:marBottom w:val="0"/>
                  <w:divBdr>
                    <w:top w:val="none" w:sz="0" w:space="0" w:color="auto"/>
                    <w:left w:val="none" w:sz="0" w:space="0" w:color="auto"/>
                    <w:bottom w:val="none" w:sz="0" w:space="0" w:color="auto"/>
                    <w:right w:val="none" w:sz="0" w:space="0" w:color="auto"/>
                  </w:divBdr>
                  <w:divsChild>
                    <w:div w:id="1063866060">
                      <w:marLeft w:val="0"/>
                      <w:marRight w:val="0"/>
                      <w:marTop w:val="300"/>
                      <w:marBottom w:val="0"/>
                      <w:divBdr>
                        <w:top w:val="none" w:sz="0" w:space="0" w:color="auto"/>
                        <w:left w:val="none" w:sz="0" w:space="0" w:color="auto"/>
                        <w:bottom w:val="none" w:sz="0" w:space="0" w:color="auto"/>
                        <w:right w:val="none" w:sz="0" w:space="0" w:color="auto"/>
                      </w:divBdr>
                      <w:divsChild>
                        <w:div w:id="3242778">
                          <w:marLeft w:val="0"/>
                          <w:marRight w:val="0"/>
                          <w:marTop w:val="0"/>
                          <w:marBottom w:val="0"/>
                          <w:divBdr>
                            <w:top w:val="none" w:sz="0" w:space="0" w:color="auto"/>
                            <w:left w:val="none" w:sz="0" w:space="0" w:color="auto"/>
                            <w:bottom w:val="none" w:sz="0" w:space="0" w:color="auto"/>
                            <w:right w:val="none" w:sz="0" w:space="0" w:color="auto"/>
                          </w:divBdr>
                          <w:divsChild>
                            <w:div w:id="811598107">
                              <w:marLeft w:val="0"/>
                              <w:marRight w:val="0"/>
                              <w:marTop w:val="30"/>
                              <w:marBottom w:val="0"/>
                              <w:divBdr>
                                <w:top w:val="none" w:sz="0" w:space="0" w:color="auto"/>
                                <w:left w:val="none" w:sz="0" w:space="0" w:color="auto"/>
                                <w:bottom w:val="none" w:sz="0" w:space="0" w:color="auto"/>
                                <w:right w:val="none" w:sz="0" w:space="0" w:color="auto"/>
                              </w:divBdr>
                            </w:div>
                            <w:div w:id="44183622">
                              <w:marLeft w:val="0"/>
                              <w:marRight w:val="0"/>
                              <w:marTop w:val="100"/>
                              <w:marBottom w:val="100"/>
                              <w:divBdr>
                                <w:top w:val="none" w:sz="0" w:space="0" w:color="auto"/>
                                <w:left w:val="none" w:sz="0" w:space="0" w:color="auto"/>
                                <w:bottom w:val="none" w:sz="0" w:space="0" w:color="auto"/>
                                <w:right w:val="none" w:sz="0" w:space="0" w:color="auto"/>
                              </w:divBdr>
                            </w:div>
                          </w:divsChild>
                        </w:div>
                        <w:div w:id="13768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519636">
      <w:bodyDiv w:val="1"/>
      <w:marLeft w:val="0"/>
      <w:marRight w:val="0"/>
      <w:marTop w:val="100"/>
      <w:marBottom w:val="100"/>
      <w:divBdr>
        <w:top w:val="none" w:sz="0" w:space="0" w:color="auto"/>
        <w:left w:val="none" w:sz="0" w:space="0" w:color="auto"/>
        <w:bottom w:val="none" w:sz="0" w:space="0" w:color="auto"/>
        <w:right w:val="none" w:sz="0" w:space="0" w:color="auto"/>
      </w:divBdr>
      <w:divsChild>
        <w:div w:id="1577670602">
          <w:marLeft w:val="0"/>
          <w:marRight w:val="0"/>
          <w:marTop w:val="0"/>
          <w:marBottom w:val="0"/>
          <w:divBdr>
            <w:top w:val="none" w:sz="0" w:space="0" w:color="auto"/>
            <w:left w:val="none" w:sz="0" w:space="0" w:color="auto"/>
            <w:bottom w:val="none" w:sz="0" w:space="0" w:color="auto"/>
            <w:right w:val="none" w:sz="0" w:space="0" w:color="auto"/>
          </w:divBdr>
          <w:divsChild>
            <w:div w:id="1115322876">
              <w:marLeft w:val="0"/>
              <w:marRight w:val="0"/>
              <w:marTop w:val="0"/>
              <w:marBottom w:val="0"/>
              <w:divBdr>
                <w:top w:val="none" w:sz="0" w:space="0" w:color="auto"/>
                <w:left w:val="none" w:sz="0" w:space="0" w:color="auto"/>
                <w:bottom w:val="none" w:sz="0" w:space="0" w:color="auto"/>
                <w:right w:val="none" w:sz="0" w:space="0" w:color="auto"/>
              </w:divBdr>
              <w:divsChild>
                <w:div w:id="284846786">
                  <w:marLeft w:val="0"/>
                  <w:marRight w:val="0"/>
                  <w:marTop w:val="0"/>
                  <w:marBottom w:val="0"/>
                  <w:divBdr>
                    <w:top w:val="none" w:sz="0" w:space="0" w:color="auto"/>
                    <w:left w:val="none" w:sz="0" w:space="0" w:color="auto"/>
                    <w:bottom w:val="none" w:sz="0" w:space="0" w:color="auto"/>
                    <w:right w:val="none" w:sz="0" w:space="0" w:color="auto"/>
                  </w:divBdr>
                  <w:divsChild>
                    <w:div w:id="719281466">
                      <w:marLeft w:val="0"/>
                      <w:marRight w:val="0"/>
                      <w:marTop w:val="300"/>
                      <w:marBottom w:val="0"/>
                      <w:divBdr>
                        <w:top w:val="none" w:sz="0" w:space="0" w:color="auto"/>
                        <w:left w:val="none" w:sz="0" w:space="0" w:color="auto"/>
                        <w:bottom w:val="none" w:sz="0" w:space="0" w:color="auto"/>
                        <w:right w:val="none" w:sz="0" w:space="0" w:color="auto"/>
                      </w:divBdr>
                      <w:divsChild>
                        <w:div w:id="1147624965">
                          <w:marLeft w:val="0"/>
                          <w:marRight w:val="0"/>
                          <w:marTop w:val="0"/>
                          <w:marBottom w:val="0"/>
                          <w:divBdr>
                            <w:top w:val="none" w:sz="0" w:space="0" w:color="auto"/>
                            <w:left w:val="none" w:sz="0" w:space="0" w:color="auto"/>
                            <w:bottom w:val="none" w:sz="0" w:space="0" w:color="auto"/>
                            <w:right w:val="none" w:sz="0" w:space="0" w:color="auto"/>
                          </w:divBdr>
                          <w:divsChild>
                            <w:div w:id="810438865">
                              <w:marLeft w:val="0"/>
                              <w:marRight w:val="0"/>
                              <w:marTop w:val="30"/>
                              <w:marBottom w:val="0"/>
                              <w:divBdr>
                                <w:top w:val="none" w:sz="0" w:space="0" w:color="auto"/>
                                <w:left w:val="none" w:sz="0" w:space="0" w:color="auto"/>
                                <w:bottom w:val="none" w:sz="0" w:space="0" w:color="auto"/>
                                <w:right w:val="none" w:sz="0" w:space="0" w:color="auto"/>
                              </w:divBdr>
                            </w:div>
                            <w:div w:id="1877619811">
                              <w:marLeft w:val="0"/>
                              <w:marRight w:val="0"/>
                              <w:marTop w:val="100"/>
                              <w:marBottom w:val="100"/>
                              <w:divBdr>
                                <w:top w:val="none" w:sz="0" w:space="0" w:color="auto"/>
                                <w:left w:val="none" w:sz="0" w:space="0" w:color="auto"/>
                                <w:bottom w:val="none" w:sz="0" w:space="0" w:color="auto"/>
                                <w:right w:val="none" w:sz="0" w:space="0" w:color="auto"/>
                              </w:divBdr>
                            </w:div>
                          </w:divsChild>
                        </w:div>
                        <w:div w:id="1515339601">
                          <w:marLeft w:val="0"/>
                          <w:marRight w:val="0"/>
                          <w:marTop w:val="0"/>
                          <w:marBottom w:val="0"/>
                          <w:divBdr>
                            <w:top w:val="none" w:sz="0" w:space="0" w:color="auto"/>
                            <w:left w:val="none" w:sz="0" w:space="0" w:color="auto"/>
                            <w:bottom w:val="none" w:sz="0" w:space="0" w:color="auto"/>
                            <w:right w:val="none" w:sz="0" w:space="0" w:color="auto"/>
                          </w:divBdr>
                          <w:divsChild>
                            <w:div w:id="79835837">
                              <w:marLeft w:val="0"/>
                              <w:marRight w:val="0"/>
                              <w:marTop w:val="0"/>
                              <w:marBottom w:val="0"/>
                              <w:divBdr>
                                <w:top w:val="none" w:sz="0" w:space="0" w:color="auto"/>
                                <w:left w:val="none" w:sz="0" w:space="0" w:color="auto"/>
                                <w:bottom w:val="none" w:sz="0" w:space="0" w:color="auto"/>
                                <w:right w:val="none" w:sz="0" w:space="0" w:color="auto"/>
                              </w:divBdr>
                            </w:div>
                            <w:div w:id="813185929">
                              <w:marLeft w:val="0"/>
                              <w:marRight w:val="0"/>
                              <w:marTop w:val="0"/>
                              <w:marBottom w:val="0"/>
                              <w:divBdr>
                                <w:top w:val="none" w:sz="0" w:space="0" w:color="auto"/>
                                <w:left w:val="none" w:sz="0" w:space="0" w:color="auto"/>
                                <w:bottom w:val="none" w:sz="0" w:space="0" w:color="auto"/>
                                <w:right w:val="none" w:sz="0" w:space="0" w:color="auto"/>
                              </w:divBdr>
                            </w:div>
                            <w:div w:id="11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995621">
      <w:bodyDiv w:val="1"/>
      <w:marLeft w:val="0"/>
      <w:marRight w:val="0"/>
      <w:marTop w:val="100"/>
      <w:marBottom w:val="100"/>
      <w:divBdr>
        <w:top w:val="none" w:sz="0" w:space="0" w:color="auto"/>
        <w:left w:val="none" w:sz="0" w:space="0" w:color="auto"/>
        <w:bottom w:val="none" w:sz="0" w:space="0" w:color="auto"/>
        <w:right w:val="none" w:sz="0" w:space="0" w:color="auto"/>
      </w:divBdr>
      <w:divsChild>
        <w:div w:id="1195071201">
          <w:marLeft w:val="0"/>
          <w:marRight w:val="0"/>
          <w:marTop w:val="0"/>
          <w:marBottom w:val="0"/>
          <w:divBdr>
            <w:top w:val="none" w:sz="0" w:space="0" w:color="auto"/>
            <w:left w:val="none" w:sz="0" w:space="0" w:color="auto"/>
            <w:bottom w:val="none" w:sz="0" w:space="0" w:color="auto"/>
            <w:right w:val="none" w:sz="0" w:space="0" w:color="auto"/>
          </w:divBdr>
          <w:divsChild>
            <w:div w:id="1096554562">
              <w:marLeft w:val="0"/>
              <w:marRight w:val="0"/>
              <w:marTop w:val="0"/>
              <w:marBottom w:val="0"/>
              <w:divBdr>
                <w:top w:val="none" w:sz="0" w:space="0" w:color="auto"/>
                <w:left w:val="none" w:sz="0" w:space="0" w:color="auto"/>
                <w:bottom w:val="none" w:sz="0" w:space="0" w:color="auto"/>
                <w:right w:val="none" w:sz="0" w:space="0" w:color="auto"/>
              </w:divBdr>
              <w:divsChild>
                <w:div w:id="1728455337">
                  <w:marLeft w:val="0"/>
                  <w:marRight w:val="0"/>
                  <w:marTop w:val="0"/>
                  <w:marBottom w:val="0"/>
                  <w:divBdr>
                    <w:top w:val="none" w:sz="0" w:space="0" w:color="auto"/>
                    <w:left w:val="none" w:sz="0" w:space="0" w:color="auto"/>
                    <w:bottom w:val="none" w:sz="0" w:space="0" w:color="auto"/>
                    <w:right w:val="none" w:sz="0" w:space="0" w:color="auto"/>
                  </w:divBdr>
                  <w:divsChild>
                    <w:div w:id="1873835192">
                      <w:marLeft w:val="0"/>
                      <w:marRight w:val="0"/>
                      <w:marTop w:val="0"/>
                      <w:marBottom w:val="0"/>
                      <w:divBdr>
                        <w:top w:val="none" w:sz="0" w:space="0" w:color="auto"/>
                        <w:left w:val="none" w:sz="0" w:space="0" w:color="auto"/>
                        <w:bottom w:val="none" w:sz="0" w:space="0" w:color="auto"/>
                        <w:right w:val="none" w:sz="0" w:space="0" w:color="auto"/>
                      </w:divBdr>
                      <w:divsChild>
                        <w:div w:id="22803239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22480509">
                  <w:marLeft w:val="0"/>
                  <w:marRight w:val="0"/>
                  <w:marTop w:val="0"/>
                  <w:marBottom w:val="0"/>
                  <w:divBdr>
                    <w:top w:val="none" w:sz="0" w:space="0" w:color="auto"/>
                    <w:left w:val="none" w:sz="0" w:space="0" w:color="auto"/>
                    <w:bottom w:val="none" w:sz="0" w:space="0" w:color="auto"/>
                    <w:right w:val="none" w:sz="0" w:space="0" w:color="auto"/>
                  </w:divBdr>
                  <w:divsChild>
                    <w:div w:id="10581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6379">
              <w:marLeft w:val="0"/>
              <w:marRight w:val="0"/>
              <w:marTop w:val="0"/>
              <w:marBottom w:val="0"/>
              <w:divBdr>
                <w:top w:val="none" w:sz="0" w:space="0" w:color="auto"/>
                <w:left w:val="none" w:sz="0" w:space="0" w:color="auto"/>
                <w:bottom w:val="none" w:sz="0" w:space="0" w:color="auto"/>
                <w:right w:val="none" w:sz="0" w:space="0" w:color="auto"/>
              </w:divBdr>
              <w:divsChild>
                <w:div w:id="855189340">
                  <w:marLeft w:val="0"/>
                  <w:marRight w:val="0"/>
                  <w:marTop w:val="0"/>
                  <w:marBottom w:val="0"/>
                  <w:divBdr>
                    <w:top w:val="none" w:sz="0" w:space="0" w:color="auto"/>
                    <w:left w:val="none" w:sz="0" w:space="0" w:color="auto"/>
                    <w:bottom w:val="none" w:sz="0" w:space="0" w:color="auto"/>
                    <w:right w:val="none" w:sz="0" w:space="0" w:color="auto"/>
                  </w:divBdr>
                  <w:divsChild>
                    <w:div w:id="4930359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544948957">
      <w:bodyDiv w:val="1"/>
      <w:marLeft w:val="0"/>
      <w:marRight w:val="0"/>
      <w:marTop w:val="100"/>
      <w:marBottom w:val="100"/>
      <w:divBdr>
        <w:top w:val="none" w:sz="0" w:space="0" w:color="auto"/>
        <w:left w:val="none" w:sz="0" w:space="0" w:color="auto"/>
        <w:bottom w:val="none" w:sz="0" w:space="0" w:color="auto"/>
        <w:right w:val="none" w:sz="0" w:space="0" w:color="auto"/>
      </w:divBdr>
      <w:divsChild>
        <w:div w:id="1340278712">
          <w:marLeft w:val="0"/>
          <w:marRight w:val="0"/>
          <w:marTop w:val="0"/>
          <w:marBottom w:val="0"/>
          <w:divBdr>
            <w:top w:val="none" w:sz="0" w:space="0" w:color="auto"/>
            <w:left w:val="none" w:sz="0" w:space="0" w:color="auto"/>
            <w:bottom w:val="none" w:sz="0" w:space="0" w:color="auto"/>
            <w:right w:val="none" w:sz="0" w:space="0" w:color="auto"/>
          </w:divBdr>
          <w:divsChild>
            <w:div w:id="1845392411">
              <w:marLeft w:val="0"/>
              <w:marRight w:val="0"/>
              <w:marTop w:val="0"/>
              <w:marBottom w:val="0"/>
              <w:divBdr>
                <w:top w:val="none" w:sz="0" w:space="0" w:color="auto"/>
                <w:left w:val="none" w:sz="0" w:space="0" w:color="auto"/>
                <w:bottom w:val="none" w:sz="0" w:space="0" w:color="auto"/>
                <w:right w:val="none" w:sz="0" w:space="0" w:color="auto"/>
              </w:divBdr>
              <w:divsChild>
                <w:div w:id="2144154877">
                  <w:marLeft w:val="0"/>
                  <w:marRight w:val="0"/>
                  <w:marTop w:val="0"/>
                  <w:marBottom w:val="0"/>
                  <w:divBdr>
                    <w:top w:val="none" w:sz="0" w:space="0" w:color="auto"/>
                    <w:left w:val="none" w:sz="0" w:space="0" w:color="auto"/>
                    <w:bottom w:val="none" w:sz="0" w:space="0" w:color="auto"/>
                    <w:right w:val="none" w:sz="0" w:space="0" w:color="auto"/>
                  </w:divBdr>
                  <w:divsChild>
                    <w:div w:id="1764762723">
                      <w:marLeft w:val="0"/>
                      <w:marRight w:val="0"/>
                      <w:marTop w:val="300"/>
                      <w:marBottom w:val="0"/>
                      <w:divBdr>
                        <w:top w:val="none" w:sz="0" w:space="0" w:color="auto"/>
                        <w:left w:val="none" w:sz="0" w:space="0" w:color="auto"/>
                        <w:bottom w:val="none" w:sz="0" w:space="0" w:color="auto"/>
                        <w:right w:val="none" w:sz="0" w:space="0" w:color="auto"/>
                      </w:divBdr>
                      <w:divsChild>
                        <w:div w:id="1098526270">
                          <w:marLeft w:val="0"/>
                          <w:marRight w:val="0"/>
                          <w:marTop w:val="0"/>
                          <w:marBottom w:val="0"/>
                          <w:divBdr>
                            <w:top w:val="none" w:sz="0" w:space="0" w:color="auto"/>
                            <w:left w:val="none" w:sz="0" w:space="0" w:color="auto"/>
                            <w:bottom w:val="none" w:sz="0" w:space="0" w:color="auto"/>
                            <w:right w:val="none" w:sz="0" w:space="0" w:color="auto"/>
                          </w:divBdr>
                          <w:divsChild>
                            <w:div w:id="75177722">
                              <w:marLeft w:val="0"/>
                              <w:marRight w:val="0"/>
                              <w:marTop w:val="30"/>
                              <w:marBottom w:val="0"/>
                              <w:divBdr>
                                <w:top w:val="none" w:sz="0" w:space="0" w:color="auto"/>
                                <w:left w:val="none" w:sz="0" w:space="0" w:color="auto"/>
                                <w:bottom w:val="none" w:sz="0" w:space="0" w:color="auto"/>
                                <w:right w:val="none" w:sz="0" w:space="0" w:color="auto"/>
                              </w:divBdr>
                            </w:div>
                            <w:div w:id="1734043610">
                              <w:marLeft w:val="0"/>
                              <w:marRight w:val="0"/>
                              <w:marTop w:val="100"/>
                              <w:marBottom w:val="100"/>
                              <w:divBdr>
                                <w:top w:val="none" w:sz="0" w:space="0" w:color="auto"/>
                                <w:left w:val="none" w:sz="0" w:space="0" w:color="auto"/>
                                <w:bottom w:val="none" w:sz="0" w:space="0" w:color="auto"/>
                                <w:right w:val="none" w:sz="0" w:space="0" w:color="auto"/>
                              </w:divBdr>
                            </w:div>
                          </w:divsChild>
                        </w:div>
                        <w:div w:id="4069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58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7595599">
          <w:marLeft w:val="0"/>
          <w:marRight w:val="0"/>
          <w:marTop w:val="0"/>
          <w:marBottom w:val="0"/>
          <w:divBdr>
            <w:top w:val="none" w:sz="0" w:space="0" w:color="auto"/>
            <w:left w:val="none" w:sz="0" w:space="0" w:color="auto"/>
            <w:bottom w:val="none" w:sz="0" w:space="0" w:color="auto"/>
            <w:right w:val="none" w:sz="0" w:space="0" w:color="auto"/>
          </w:divBdr>
          <w:divsChild>
            <w:div w:id="1358703612">
              <w:marLeft w:val="0"/>
              <w:marRight w:val="0"/>
              <w:marTop w:val="0"/>
              <w:marBottom w:val="0"/>
              <w:divBdr>
                <w:top w:val="none" w:sz="0" w:space="0" w:color="auto"/>
                <w:left w:val="none" w:sz="0" w:space="0" w:color="auto"/>
                <w:bottom w:val="none" w:sz="0" w:space="0" w:color="auto"/>
                <w:right w:val="none" w:sz="0" w:space="0" w:color="auto"/>
              </w:divBdr>
              <w:divsChild>
                <w:div w:id="380789749">
                  <w:marLeft w:val="0"/>
                  <w:marRight w:val="0"/>
                  <w:marTop w:val="0"/>
                  <w:marBottom w:val="0"/>
                  <w:divBdr>
                    <w:top w:val="none" w:sz="0" w:space="0" w:color="auto"/>
                    <w:left w:val="none" w:sz="0" w:space="0" w:color="auto"/>
                    <w:bottom w:val="none" w:sz="0" w:space="0" w:color="auto"/>
                    <w:right w:val="none" w:sz="0" w:space="0" w:color="auto"/>
                  </w:divBdr>
                  <w:divsChild>
                    <w:div w:id="717240508">
                      <w:marLeft w:val="0"/>
                      <w:marRight w:val="0"/>
                      <w:marTop w:val="300"/>
                      <w:marBottom w:val="0"/>
                      <w:divBdr>
                        <w:top w:val="none" w:sz="0" w:space="0" w:color="auto"/>
                        <w:left w:val="none" w:sz="0" w:space="0" w:color="auto"/>
                        <w:bottom w:val="none" w:sz="0" w:space="0" w:color="auto"/>
                        <w:right w:val="none" w:sz="0" w:space="0" w:color="auto"/>
                      </w:divBdr>
                      <w:divsChild>
                        <w:div w:id="243731113">
                          <w:marLeft w:val="0"/>
                          <w:marRight w:val="0"/>
                          <w:marTop w:val="0"/>
                          <w:marBottom w:val="0"/>
                          <w:divBdr>
                            <w:top w:val="none" w:sz="0" w:space="0" w:color="auto"/>
                            <w:left w:val="none" w:sz="0" w:space="0" w:color="auto"/>
                            <w:bottom w:val="none" w:sz="0" w:space="0" w:color="auto"/>
                            <w:right w:val="none" w:sz="0" w:space="0" w:color="auto"/>
                          </w:divBdr>
                          <w:divsChild>
                            <w:div w:id="1804612817">
                              <w:marLeft w:val="0"/>
                              <w:marRight w:val="0"/>
                              <w:marTop w:val="30"/>
                              <w:marBottom w:val="0"/>
                              <w:divBdr>
                                <w:top w:val="none" w:sz="0" w:space="0" w:color="auto"/>
                                <w:left w:val="none" w:sz="0" w:space="0" w:color="auto"/>
                                <w:bottom w:val="none" w:sz="0" w:space="0" w:color="auto"/>
                                <w:right w:val="none" w:sz="0" w:space="0" w:color="auto"/>
                              </w:divBdr>
                            </w:div>
                            <w:div w:id="1336420879">
                              <w:marLeft w:val="0"/>
                              <w:marRight w:val="0"/>
                              <w:marTop w:val="100"/>
                              <w:marBottom w:val="100"/>
                              <w:divBdr>
                                <w:top w:val="none" w:sz="0" w:space="0" w:color="auto"/>
                                <w:left w:val="none" w:sz="0" w:space="0" w:color="auto"/>
                                <w:bottom w:val="none" w:sz="0" w:space="0" w:color="auto"/>
                                <w:right w:val="none" w:sz="0" w:space="0" w:color="auto"/>
                              </w:divBdr>
                            </w:div>
                          </w:divsChild>
                        </w:div>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0560">
      <w:bodyDiv w:val="1"/>
      <w:marLeft w:val="0"/>
      <w:marRight w:val="0"/>
      <w:marTop w:val="100"/>
      <w:marBottom w:val="100"/>
      <w:divBdr>
        <w:top w:val="none" w:sz="0" w:space="0" w:color="auto"/>
        <w:left w:val="none" w:sz="0" w:space="0" w:color="auto"/>
        <w:bottom w:val="none" w:sz="0" w:space="0" w:color="auto"/>
        <w:right w:val="none" w:sz="0" w:space="0" w:color="auto"/>
      </w:divBdr>
      <w:divsChild>
        <w:div w:id="1257977558">
          <w:marLeft w:val="0"/>
          <w:marRight w:val="0"/>
          <w:marTop w:val="0"/>
          <w:marBottom w:val="0"/>
          <w:divBdr>
            <w:top w:val="none" w:sz="0" w:space="0" w:color="auto"/>
            <w:left w:val="none" w:sz="0" w:space="0" w:color="auto"/>
            <w:bottom w:val="none" w:sz="0" w:space="0" w:color="auto"/>
            <w:right w:val="none" w:sz="0" w:space="0" w:color="auto"/>
          </w:divBdr>
          <w:divsChild>
            <w:div w:id="237060654">
              <w:marLeft w:val="0"/>
              <w:marRight w:val="0"/>
              <w:marTop w:val="0"/>
              <w:marBottom w:val="0"/>
              <w:divBdr>
                <w:top w:val="none" w:sz="0" w:space="0" w:color="auto"/>
                <w:left w:val="none" w:sz="0" w:space="0" w:color="auto"/>
                <w:bottom w:val="none" w:sz="0" w:space="0" w:color="auto"/>
                <w:right w:val="none" w:sz="0" w:space="0" w:color="auto"/>
              </w:divBdr>
              <w:divsChild>
                <w:div w:id="1696735584">
                  <w:marLeft w:val="0"/>
                  <w:marRight w:val="0"/>
                  <w:marTop w:val="0"/>
                  <w:marBottom w:val="0"/>
                  <w:divBdr>
                    <w:top w:val="none" w:sz="0" w:space="0" w:color="auto"/>
                    <w:left w:val="none" w:sz="0" w:space="0" w:color="auto"/>
                    <w:bottom w:val="none" w:sz="0" w:space="0" w:color="auto"/>
                    <w:right w:val="none" w:sz="0" w:space="0" w:color="auto"/>
                  </w:divBdr>
                  <w:divsChild>
                    <w:div w:id="1373118696">
                      <w:marLeft w:val="0"/>
                      <w:marRight w:val="0"/>
                      <w:marTop w:val="0"/>
                      <w:marBottom w:val="0"/>
                      <w:divBdr>
                        <w:top w:val="none" w:sz="0" w:space="0" w:color="auto"/>
                        <w:left w:val="none" w:sz="0" w:space="0" w:color="auto"/>
                        <w:bottom w:val="none" w:sz="0" w:space="0" w:color="auto"/>
                        <w:right w:val="none" w:sz="0" w:space="0" w:color="auto"/>
                      </w:divBdr>
                      <w:divsChild>
                        <w:div w:id="108167698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835947468">
                  <w:marLeft w:val="0"/>
                  <w:marRight w:val="0"/>
                  <w:marTop w:val="0"/>
                  <w:marBottom w:val="0"/>
                  <w:divBdr>
                    <w:top w:val="none" w:sz="0" w:space="0" w:color="auto"/>
                    <w:left w:val="none" w:sz="0" w:space="0" w:color="auto"/>
                    <w:bottom w:val="none" w:sz="0" w:space="0" w:color="auto"/>
                    <w:right w:val="none" w:sz="0" w:space="0" w:color="auto"/>
                  </w:divBdr>
                  <w:divsChild>
                    <w:div w:id="20592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1216">
              <w:marLeft w:val="0"/>
              <w:marRight w:val="0"/>
              <w:marTop w:val="0"/>
              <w:marBottom w:val="0"/>
              <w:divBdr>
                <w:top w:val="none" w:sz="0" w:space="0" w:color="auto"/>
                <w:left w:val="none" w:sz="0" w:space="0" w:color="auto"/>
                <w:bottom w:val="none" w:sz="0" w:space="0" w:color="auto"/>
                <w:right w:val="none" w:sz="0" w:space="0" w:color="auto"/>
              </w:divBdr>
              <w:divsChild>
                <w:div w:id="996804944">
                  <w:marLeft w:val="0"/>
                  <w:marRight w:val="0"/>
                  <w:marTop w:val="0"/>
                  <w:marBottom w:val="0"/>
                  <w:divBdr>
                    <w:top w:val="none" w:sz="0" w:space="0" w:color="auto"/>
                    <w:left w:val="none" w:sz="0" w:space="0" w:color="auto"/>
                    <w:bottom w:val="none" w:sz="0" w:space="0" w:color="auto"/>
                    <w:right w:val="none" w:sz="0" w:space="0" w:color="auto"/>
                  </w:divBdr>
                  <w:divsChild>
                    <w:div w:id="6896437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369529634">
      <w:bodyDiv w:val="1"/>
      <w:marLeft w:val="0"/>
      <w:marRight w:val="0"/>
      <w:marTop w:val="100"/>
      <w:marBottom w:val="100"/>
      <w:divBdr>
        <w:top w:val="none" w:sz="0" w:space="0" w:color="auto"/>
        <w:left w:val="none" w:sz="0" w:space="0" w:color="auto"/>
        <w:bottom w:val="none" w:sz="0" w:space="0" w:color="auto"/>
        <w:right w:val="none" w:sz="0" w:space="0" w:color="auto"/>
      </w:divBdr>
      <w:divsChild>
        <w:div w:id="593054974">
          <w:marLeft w:val="0"/>
          <w:marRight w:val="0"/>
          <w:marTop w:val="0"/>
          <w:marBottom w:val="0"/>
          <w:divBdr>
            <w:top w:val="none" w:sz="0" w:space="0" w:color="auto"/>
            <w:left w:val="none" w:sz="0" w:space="0" w:color="auto"/>
            <w:bottom w:val="none" w:sz="0" w:space="0" w:color="auto"/>
            <w:right w:val="none" w:sz="0" w:space="0" w:color="auto"/>
          </w:divBdr>
          <w:divsChild>
            <w:div w:id="743067024">
              <w:marLeft w:val="0"/>
              <w:marRight w:val="0"/>
              <w:marTop w:val="0"/>
              <w:marBottom w:val="0"/>
              <w:divBdr>
                <w:top w:val="none" w:sz="0" w:space="0" w:color="auto"/>
                <w:left w:val="none" w:sz="0" w:space="0" w:color="auto"/>
                <w:bottom w:val="none" w:sz="0" w:space="0" w:color="auto"/>
                <w:right w:val="none" w:sz="0" w:space="0" w:color="auto"/>
              </w:divBdr>
              <w:divsChild>
                <w:div w:id="1371613625">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0"/>
                      <w:marTop w:val="300"/>
                      <w:marBottom w:val="0"/>
                      <w:divBdr>
                        <w:top w:val="none" w:sz="0" w:space="0" w:color="auto"/>
                        <w:left w:val="none" w:sz="0" w:space="0" w:color="auto"/>
                        <w:bottom w:val="none" w:sz="0" w:space="0" w:color="auto"/>
                        <w:right w:val="none" w:sz="0" w:space="0" w:color="auto"/>
                      </w:divBdr>
                      <w:divsChild>
                        <w:div w:id="262499788">
                          <w:marLeft w:val="0"/>
                          <w:marRight w:val="0"/>
                          <w:marTop w:val="0"/>
                          <w:marBottom w:val="0"/>
                          <w:divBdr>
                            <w:top w:val="none" w:sz="0" w:space="0" w:color="auto"/>
                            <w:left w:val="none" w:sz="0" w:space="0" w:color="auto"/>
                            <w:bottom w:val="none" w:sz="0" w:space="0" w:color="auto"/>
                            <w:right w:val="none" w:sz="0" w:space="0" w:color="auto"/>
                          </w:divBdr>
                          <w:divsChild>
                            <w:div w:id="498350177">
                              <w:marLeft w:val="0"/>
                              <w:marRight w:val="0"/>
                              <w:marTop w:val="30"/>
                              <w:marBottom w:val="0"/>
                              <w:divBdr>
                                <w:top w:val="none" w:sz="0" w:space="0" w:color="auto"/>
                                <w:left w:val="none" w:sz="0" w:space="0" w:color="auto"/>
                                <w:bottom w:val="none" w:sz="0" w:space="0" w:color="auto"/>
                                <w:right w:val="none" w:sz="0" w:space="0" w:color="auto"/>
                              </w:divBdr>
                            </w:div>
                            <w:div w:id="2090346549">
                              <w:marLeft w:val="0"/>
                              <w:marRight w:val="0"/>
                              <w:marTop w:val="100"/>
                              <w:marBottom w:val="100"/>
                              <w:divBdr>
                                <w:top w:val="none" w:sz="0" w:space="0" w:color="auto"/>
                                <w:left w:val="none" w:sz="0" w:space="0" w:color="auto"/>
                                <w:bottom w:val="none" w:sz="0" w:space="0" w:color="auto"/>
                                <w:right w:val="none" w:sz="0" w:space="0" w:color="auto"/>
                              </w:divBdr>
                            </w:div>
                          </w:divsChild>
                        </w:div>
                        <w:div w:id="119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spanishButt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__doPostBack('englishButton','')"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caesycloud.com/PageViewer.aspx?eqs=azMwx%2bnW4nAkTvd9USyCAQESXvCflDqAr40XTgAIn7g%3d" TargetMode="External"/><Relationship Id="rId4" Type="http://schemas.openxmlformats.org/officeDocument/2006/relationships/settings" Target="settings.xml"/><Relationship Id="rId9" Type="http://schemas.openxmlformats.org/officeDocument/2006/relationships/hyperlink" Target="javascript:__doPostBack('englishButt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2016-10-20T00:26:00Z</cp:lastPrinted>
  <dcterms:created xsi:type="dcterms:W3CDTF">2016-10-20T00:33:00Z</dcterms:created>
  <dcterms:modified xsi:type="dcterms:W3CDTF">2016-10-20T00:33:00Z</dcterms:modified>
</cp:coreProperties>
</file>